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7E65" w:rsidRDefault="00B27E65" w:rsidP="00B27E65">
      <w:pPr>
        <w:pStyle w:val="p2"/>
      </w:pPr>
    </w:p>
    <w:p w:rsidR="00B27E65" w:rsidRDefault="00B27E65" w:rsidP="00B27E65">
      <w:pPr>
        <w:pStyle w:val="Nadpis1"/>
      </w:pPr>
      <w:r>
        <w:t>jednotlivé čakry a jejich témata, hlubší pochopení pro jejich význam, projev ženské a mužské energie</w:t>
      </w:r>
    </w:p>
    <w:p w:rsidR="00B27E65" w:rsidRPr="008B191E" w:rsidRDefault="00B27E65" w:rsidP="00B27E65"/>
    <w:p w:rsidR="00CC2376" w:rsidRPr="00CC2376" w:rsidRDefault="001274A0" w:rsidP="00A236EF">
      <w:pPr>
        <w:pStyle w:val="Nadpis3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6</w:t>
      </w:r>
      <w:r w:rsidR="00CC2376" w:rsidRPr="00CC2376">
        <w:rPr>
          <w:rFonts w:eastAsia="Times New Roman"/>
          <w:lang w:eastAsia="cs-CZ"/>
        </w:rPr>
        <w:t xml:space="preserve"> čakra </w:t>
      </w:r>
      <w:proofErr w:type="gramStart"/>
      <w:r w:rsidR="00CC2376" w:rsidRPr="00CC2376">
        <w:rPr>
          <w:rFonts w:eastAsia="Times New Roman"/>
          <w:lang w:eastAsia="cs-CZ"/>
        </w:rPr>
        <w:t>–  čakra</w:t>
      </w:r>
      <w:proofErr w:type="gramEnd"/>
      <w:r w:rsidR="00CC2376" w:rsidRPr="00CC2376"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t xml:space="preserve">třetí oko </w:t>
      </w:r>
      <w:r w:rsidR="00CC2376" w:rsidRPr="00CC2376">
        <w:rPr>
          <w:rFonts w:eastAsia="Times New Roman"/>
          <w:lang w:eastAsia="cs-CZ"/>
        </w:rPr>
        <w:t>(</w:t>
      </w:r>
      <w:r>
        <w:rPr>
          <w:rFonts w:eastAsia="Times New Roman"/>
          <w:lang w:eastAsia="cs-CZ"/>
        </w:rPr>
        <w:t>AJNA</w:t>
      </w:r>
      <w:r w:rsidR="00CC2376" w:rsidRPr="00CC2376">
        <w:rPr>
          <w:rFonts w:eastAsia="Times New Roman"/>
          <w:lang w:eastAsia="cs-CZ"/>
        </w:rPr>
        <w:t>)</w:t>
      </w:r>
    </w:p>
    <w:p w:rsidR="004F02E2" w:rsidRDefault="004F02E2" w:rsidP="001D131E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</w:p>
    <w:p w:rsidR="004F02E2" w:rsidRDefault="004F02E2" w:rsidP="004F02E2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</w:p>
    <w:p w:rsidR="004F02E2" w:rsidRPr="004429D2" w:rsidRDefault="001274A0" w:rsidP="004F02E2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  <w:r>
        <w:rPr>
          <w:rFonts w:cstheme="majorHAnsi"/>
          <w:noProof/>
          <w:sz w:val="28"/>
          <w:szCs w:val="28"/>
        </w:rPr>
        <w:drawing>
          <wp:inline distT="0" distB="0" distL="0" distR="0">
            <wp:extent cx="5626100" cy="5626100"/>
            <wp:effectExtent l="0" t="0" r="0" b="0"/>
            <wp:docPr id="102499622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996226" name="Obrázek 10249962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5EC" w:rsidRPr="001A65EC" w:rsidRDefault="001274A0" w:rsidP="001A65EC">
      <w:pPr>
        <w:pStyle w:val="Normlnweb"/>
        <w:rPr>
          <w:rFonts w:asciiTheme="majorHAnsi" w:hAnsiTheme="majorHAnsi" w:cstheme="majorHAnsi"/>
        </w:rPr>
      </w:pPr>
      <w:proofErr w:type="spellStart"/>
      <w:r w:rsidRPr="001A65EC">
        <w:rPr>
          <w:rFonts w:asciiTheme="majorHAnsi" w:hAnsiTheme="majorHAnsi" w:cstheme="majorHAnsi"/>
        </w:rPr>
        <w:t>Umístěni</w:t>
      </w:r>
      <w:proofErr w:type="spellEnd"/>
      <w:r w:rsidRPr="001A65EC">
        <w:rPr>
          <w:rFonts w:asciiTheme="majorHAnsi" w:hAnsiTheme="majorHAnsi" w:cstheme="majorHAnsi"/>
        </w:rPr>
        <w:t xml:space="preserve">́: </w:t>
      </w:r>
      <w:r w:rsidRPr="001A65EC">
        <w:rPr>
          <w:rFonts w:asciiTheme="majorHAnsi" w:hAnsiTheme="majorHAnsi" w:cstheme="majorHAnsi"/>
        </w:rPr>
        <w:t>Kořen nosu m</w:t>
      </w:r>
      <w:r w:rsidRPr="001A65EC">
        <w:rPr>
          <w:rFonts w:asciiTheme="majorHAnsi" w:hAnsiTheme="majorHAnsi" w:cstheme="majorHAnsi"/>
        </w:rPr>
        <w:t xml:space="preserve">ezi </w:t>
      </w:r>
      <w:proofErr w:type="spellStart"/>
      <w:r w:rsidRPr="001A65EC">
        <w:rPr>
          <w:rFonts w:asciiTheme="majorHAnsi" w:hAnsiTheme="majorHAnsi" w:cstheme="majorHAnsi"/>
        </w:rPr>
        <w:t>obočím</w:t>
      </w:r>
      <w:proofErr w:type="spellEnd"/>
      <w:r w:rsidRPr="001A65EC">
        <w:rPr>
          <w:rFonts w:asciiTheme="majorHAnsi" w:hAnsiTheme="majorHAnsi" w:cstheme="majorHAnsi"/>
        </w:rPr>
        <w:t xml:space="preserve">. </w:t>
      </w:r>
      <w:r w:rsidRPr="001A65EC">
        <w:rPr>
          <w:rFonts w:asciiTheme="majorHAnsi" w:hAnsiTheme="majorHAnsi" w:cstheme="majorHAnsi"/>
        </w:rPr>
        <w:br/>
        <w:t xml:space="preserve">Barva: Fialová nebo indigo. </w:t>
      </w:r>
      <w:r w:rsidRPr="001A65EC">
        <w:rPr>
          <w:rFonts w:asciiTheme="majorHAnsi" w:hAnsiTheme="majorHAnsi" w:cstheme="majorHAnsi"/>
        </w:rPr>
        <w:br/>
        <w:t xml:space="preserve">Element: </w:t>
      </w:r>
      <w:proofErr w:type="spellStart"/>
      <w:r w:rsidRPr="001A65EC">
        <w:rPr>
          <w:rFonts w:asciiTheme="majorHAnsi" w:hAnsiTheme="majorHAnsi" w:cstheme="majorHAnsi"/>
        </w:rPr>
        <w:t>Světlo</w:t>
      </w:r>
      <w:proofErr w:type="spellEnd"/>
      <w:r w:rsidRPr="001A65EC">
        <w:rPr>
          <w:rFonts w:asciiTheme="majorHAnsi" w:hAnsiTheme="majorHAnsi" w:cstheme="majorHAnsi"/>
        </w:rPr>
        <w:t>.</w:t>
      </w:r>
      <w:r w:rsidRPr="001A65EC">
        <w:rPr>
          <w:rFonts w:asciiTheme="majorHAnsi" w:hAnsiTheme="majorHAnsi" w:cstheme="majorHAnsi"/>
        </w:rPr>
        <w:br/>
        <w:t xml:space="preserve">Energie: </w:t>
      </w:r>
      <w:proofErr w:type="spellStart"/>
      <w:r w:rsidRPr="001A65EC">
        <w:rPr>
          <w:rFonts w:asciiTheme="majorHAnsi" w:hAnsiTheme="majorHAnsi" w:cstheme="majorHAnsi"/>
        </w:rPr>
        <w:t>Ženska</w:t>
      </w:r>
      <w:proofErr w:type="spellEnd"/>
      <w:r w:rsidRPr="001A65EC">
        <w:rPr>
          <w:rFonts w:asciiTheme="majorHAnsi" w:hAnsiTheme="majorHAnsi" w:cstheme="majorHAnsi"/>
        </w:rPr>
        <w:t xml:space="preserve">́ (intuice). 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lastRenderedPageBreak/>
        <w:t>Téma: Intuice, moudrost a představivost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Aspekty šesté čakry: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Schopnost vidět za hranice fyzického světa.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Propojení s vnitřním vedením a duchovní moudrostí.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Představivost a tvorba mentálních obrazů.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Jasné a intuitivní vnímání situací a událostí.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Související žlázy: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Hypofýza (podvěsek mozkový).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Pozitivní projevy: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Jasné vnímání situací a schopnost dělat správná rozhodnutí.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Schopnost naslouchat intuici a důvěřovat vnitřnímu vedení.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Hlubší pochopení smyslu života a propojení s univerzální moudrostí.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Schopnost tvořit mentální obrazy a vizualizace.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Negativní projevy a bloky: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Nedostatek intuice a vhledu, pocit zmatku a nerozhodnosti.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Přílišná racionalita, odmítání duchovních vhledů a intuice.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Problémy s vizualizací nebo kreativním myšlením.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Skepticismus vůči duchovním pravdám nebo odpor k duchovnímu rozvoji.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Fyzické potíže, jako jsou bolesti hlavy, problémy se zrakem nebo poruchy spánku.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Fyzické příznaky blokace: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Bolesti hlavy, migrény, napětí v oblasti čela.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Zhoršené vidění nebo oční problémy.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Poruchy spánku, jako je nespavost nebo nadměrná ospalost.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Emocionální a psychické projevy blokace: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Neschopnost důvěřovat vlastní intuici nebo vnitřnímu hlasu.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lastRenderedPageBreak/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Pocity zmatenosti, nerozhodnosti nebo neschopnost soustředit se.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Odmítání duchovního poznání, přehnané spoléhání na racionalitu.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Metody harmonizace šesté čakry: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Meditace a vizualizace: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Vizualizace indigo světla (tmavě modré s fialovým nádechem) proudícího mezi obočím.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Meditace zaměřená na „třetí oko“.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Opakování mantry „OM“ pro podporu aktivace čakry.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Jóga a dechová cvičení: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Dechové techniky na uvolnění vnitřního napětí.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Jóga zaměřená na pozice stimulující oblast čela a hlavy.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Strava: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Konzumace tmavě modrých a fialových potravin (borůvky, ostružiny, švestky, fialové hrozny).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</w:r>
      <w:r w:rsidR="00DB047B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>Kvalitní h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>ořká čokoláda v umírněném množství pro stimulaci třetího oka.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Další techniky: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Automatické psaní nebo kreslení pro podporu intuice.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Pozorování noční oblohy a hvězd pro rozšíření vnímání a propojení s univerzální moudrostí.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Vedení deníku snů pro pochopení skrytých zpráv a intuice.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DB047B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Afirmace pro harmonizaci: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„Důvěřuji své intuici a vnitřní moudrosti.“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„Vidím jasně pravdu a naslouchám svému vnitřnímu hlasu.“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„Jsem propojená/propojen s vyšší moudrostí a hlubším smyslem života.“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„Moje mysl je klidná a jasná, připravená přijímat vedení.“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DB047B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Hlubší pochopení šesté čakry: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Psychologické aspekty: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Tato čakra souvisí s naším vnímáním světa za hranicemi fyzické reality.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Harmonická šestá čakra přináší jasnost, hluboké vhledy a schopnost tvořit.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Blokace často pramení z přílišné racionality nebo strachu důvěřovat intuici.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Zdravá čakra: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Vyvážená šestá čakra nám umožňuje chápat skryté souvislosti a hlubší smysl života.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Otevírá cestu k duchovní moudrosti a intuitivnímu vedení.</w:t>
      </w: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1A65EC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Blokace a její vliv na život: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Přehnaná aktivita může vést k zahlcení informacemi, přemýšlení bez akce.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Slabá nebo zablokovaná čakra se projevuje nerozhodností, zmatkem nebo pocitem odpojení od duchovní stránky života.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DB047B">
      <w:pPr>
        <w:pStyle w:val="Nadpis3"/>
        <w:rPr>
          <w:rFonts w:eastAsia="Times New Roman"/>
          <w:lang w:eastAsia="cs-CZ"/>
        </w:rPr>
      </w:pPr>
      <w:r w:rsidRPr="001A65EC">
        <w:rPr>
          <w:rFonts w:eastAsia="Times New Roman"/>
          <w:lang w:eastAsia="cs-CZ"/>
        </w:rPr>
        <w:t>Otázky pro introspekci: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Důvěřuji svému vnitřnímu hlasu a intuici?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Vidím jasně situace, ve kterých se nacházím?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Dokážu naslouchat své vnitřní moudrosti a aplikovat ji v životě?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Jaký mám vztah k duchovnímu poznání a intuici?</w:t>
      </w:r>
    </w:p>
    <w:p w:rsidR="001A65EC" w:rsidRPr="001A65EC" w:rsidRDefault="001A65EC" w:rsidP="001A65EC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1A65EC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Co mě brzdí v hlubším propojení se svým nitrem?</w:t>
      </w:r>
    </w:p>
    <w:p w:rsidR="001A65EC" w:rsidRPr="001A65EC" w:rsidRDefault="001A65EC" w:rsidP="001A65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A65EC" w:rsidRPr="001A65EC" w:rsidRDefault="001A65EC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9B4ED9" w:rsidRPr="008C35A9" w:rsidRDefault="009B4ED9" w:rsidP="001A65EC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sectPr w:rsidR="009B4ED9" w:rsidRPr="008C35A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461E" w:rsidRDefault="0094461E" w:rsidP="009D390C">
      <w:pPr>
        <w:spacing w:after="0" w:line="240" w:lineRule="auto"/>
      </w:pPr>
      <w:r>
        <w:separator/>
      </w:r>
    </w:p>
  </w:endnote>
  <w:endnote w:type="continuationSeparator" w:id="0">
    <w:p w:rsidR="0094461E" w:rsidRDefault="0094461E" w:rsidP="009D3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.AppleSystemUIFon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180273893"/>
      <w:docPartObj>
        <w:docPartGallery w:val="Page Numbers (Bottom of Page)"/>
        <w:docPartUnique/>
      </w:docPartObj>
    </w:sdtPr>
    <w:sdtContent>
      <w:p w:rsidR="009D390C" w:rsidRDefault="009D390C" w:rsidP="00C402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9D390C" w:rsidRDefault="009D390C" w:rsidP="009D390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57826962"/>
      <w:docPartObj>
        <w:docPartGallery w:val="Page Numbers (Bottom of Page)"/>
        <w:docPartUnique/>
      </w:docPartObj>
    </w:sdtPr>
    <w:sdtContent>
      <w:p w:rsidR="009D390C" w:rsidRDefault="009D390C" w:rsidP="00C402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:rsidR="009D390C" w:rsidRDefault="009D390C" w:rsidP="009D390C">
    <w:pPr>
      <w:pStyle w:val="Zpat"/>
      <w:ind w:right="360"/>
    </w:pPr>
    <w:hyperlink r:id="rId1" w:history="1">
      <w:r w:rsidRPr="00C4020C">
        <w:rPr>
          <w:rStyle w:val="Hypertextovodkaz"/>
        </w:rPr>
        <w:t>www.marcelanemcova.cz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461E" w:rsidRDefault="0094461E" w:rsidP="009D390C">
      <w:pPr>
        <w:spacing w:after="0" w:line="240" w:lineRule="auto"/>
      </w:pPr>
      <w:r>
        <w:separator/>
      </w:r>
    </w:p>
  </w:footnote>
  <w:footnote w:type="continuationSeparator" w:id="0">
    <w:p w:rsidR="0094461E" w:rsidRDefault="0094461E" w:rsidP="009D3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65"/>
    <w:rsid w:val="00016621"/>
    <w:rsid w:val="001274A0"/>
    <w:rsid w:val="001A65EC"/>
    <w:rsid w:val="001D131E"/>
    <w:rsid w:val="00302DE2"/>
    <w:rsid w:val="00314873"/>
    <w:rsid w:val="003540A6"/>
    <w:rsid w:val="004F02E2"/>
    <w:rsid w:val="0063482A"/>
    <w:rsid w:val="00770D2D"/>
    <w:rsid w:val="007F2961"/>
    <w:rsid w:val="00895F5D"/>
    <w:rsid w:val="008C35A9"/>
    <w:rsid w:val="0094461E"/>
    <w:rsid w:val="009A333B"/>
    <w:rsid w:val="009B20ED"/>
    <w:rsid w:val="009B4ED9"/>
    <w:rsid w:val="009D390C"/>
    <w:rsid w:val="00A236EF"/>
    <w:rsid w:val="00AB73F7"/>
    <w:rsid w:val="00B27E65"/>
    <w:rsid w:val="00B51F3B"/>
    <w:rsid w:val="00B71DB8"/>
    <w:rsid w:val="00BF293D"/>
    <w:rsid w:val="00CC2376"/>
    <w:rsid w:val="00D96A0A"/>
    <w:rsid w:val="00DB047B"/>
    <w:rsid w:val="00EB176D"/>
    <w:rsid w:val="00EB315E"/>
    <w:rsid w:val="00F61C28"/>
    <w:rsid w:val="00F70715"/>
    <w:rsid w:val="00FA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65A2"/>
  <w15:chartTrackingRefBased/>
  <w15:docId w15:val="{63BBE4A4-716D-EC41-BC00-079E7AA6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7E65"/>
  </w:style>
  <w:style w:type="paragraph" w:styleId="Nadpis1">
    <w:name w:val="heading 1"/>
    <w:basedOn w:val="Normln"/>
    <w:next w:val="Normln"/>
    <w:link w:val="Nadpis1Char"/>
    <w:uiPriority w:val="9"/>
    <w:qFormat/>
    <w:rsid w:val="00B27E65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7E65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7E65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7E65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7E65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7E65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7E65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7E6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7E6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7E65"/>
    <w:rPr>
      <w:caps/>
      <w:color w:val="833C0B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27E65"/>
    <w:rPr>
      <w:caps/>
      <w:color w:val="833C0B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27E65"/>
    <w:rPr>
      <w:caps/>
      <w:color w:val="823B0B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7E65"/>
    <w:rPr>
      <w:caps/>
      <w:color w:val="823B0B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7E65"/>
    <w:rPr>
      <w:caps/>
      <w:color w:val="823B0B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7E65"/>
    <w:rPr>
      <w:caps/>
      <w:color w:val="C45911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7E65"/>
    <w:rPr>
      <w:i/>
      <w:iCs/>
      <w:caps/>
      <w:color w:val="C45911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7E65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7E65"/>
    <w:rPr>
      <w:i/>
      <w:iCs/>
      <w:caps/>
      <w:spacing w:val="10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27E65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B27E65"/>
    <w:rPr>
      <w:caps/>
      <w:color w:val="833C0B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7E6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B27E65"/>
    <w:rPr>
      <w:caps/>
      <w:spacing w:val="20"/>
      <w:sz w:val="18"/>
      <w:szCs w:val="18"/>
    </w:rPr>
  </w:style>
  <w:style w:type="paragraph" w:styleId="Citt">
    <w:name w:val="Quote"/>
    <w:basedOn w:val="Normln"/>
    <w:next w:val="Normln"/>
    <w:link w:val="CittChar"/>
    <w:uiPriority w:val="29"/>
    <w:qFormat/>
    <w:rsid w:val="00B27E6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27E65"/>
    <w:rPr>
      <w:i/>
      <w:iCs/>
    </w:rPr>
  </w:style>
  <w:style w:type="paragraph" w:styleId="Odstavecseseznamem">
    <w:name w:val="List Paragraph"/>
    <w:basedOn w:val="Normln"/>
    <w:uiPriority w:val="34"/>
    <w:qFormat/>
    <w:rsid w:val="00B27E65"/>
    <w:pPr>
      <w:ind w:left="720"/>
      <w:contextualSpacing/>
    </w:pPr>
  </w:style>
  <w:style w:type="character" w:styleId="Zdraznnintenzivn">
    <w:name w:val="Intense Emphasis"/>
    <w:uiPriority w:val="21"/>
    <w:qFormat/>
    <w:rsid w:val="00B27E65"/>
    <w:rPr>
      <w:i/>
      <w:iCs/>
      <w:caps/>
      <w:spacing w:val="10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7E65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7E65"/>
    <w:rPr>
      <w:caps/>
      <w:color w:val="823B0B" w:themeColor="accent2" w:themeShade="7F"/>
      <w:spacing w:val="5"/>
      <w:sz w:val="20"/>
      <w:szCs w:val="20"/>
    </w:rPr>
  </w:style>
  <w:style w:type="character" w:styleId="Odkazintenzivn">
    <w:name w:val="Intense Reference"/>
    <w:uiPriority w:val="32"/>
    <w:qFormat/>
    <w:rsid w:val="00B27E65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27E65"/>
    <w:rPr>
      <w:caps/>
      <w:spacing w:val="10"/>
      <w:sz w:val="18"/>
      <w:szCs w:val="18"/>
    </w:rPr>
  </w:style>
  <w:style w:type="character" w:styleId="Siln">
    <w:name w:val="Strong"/>
    <w:uiPriority w:val="22"/>
    <w:qFormat/>
    <w:rsid w:val="00B27E65"/>
    <w:rPr>
      <w:b/>
      <w:bCs/>
      <w:color w:val="C45911" w:themeColor="accent2" w:themeShade="BF"/>
      <w:spacing w:val="5"/>
    </w:rPr>
  </w:style>
  <w:style w:type="character" w:styleId="Zdraznn">
    <w:name w:val="Emphasis"/>
    <w:uiPriority w:val="20"/>
    <w:qFormat/>
    <w:rsid w:val="00B27E6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B27E6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27E65"/>
  </w:style>
  <w:style w:type="character" w:styleId="Zdraznnjemn">
    <w:name w:val="Subtle Emphasis"/>
    <w:uiPriority w:val="19"/>
    <w:qFormat/>
    <w:rsid w:val="00B27E65"/>
    <w:rPr>
      <w:i/>
      <w:iCs/>
    </w:rPr>
  </w:style>
  <w:style w:type="character" w:styleId="Odkazjemn">
    <w:name w:val="Subtle Reference"/>
    <w:basedOn w:val="Standardnpsmoodstavce"/>
    <w:uiPriority w:val="31"/>
    <w:qFormat/>
    <w:rsid w:val="00B27E65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Nzevknihy">
    <w:name w:val="Book Title"/>
    <w:uiPriority w:val="33"/>
    <w:qFormat/>
    <w:rsid w:val="00B27E65"/>
    <w:rPr>
      <w:caps/>
      <w:color w:val="823B0B" w:themeColor="accent2" w:themeShade="7F"/>
      <w:spacing w:val="5"/>
      <w:u w:color="823B0B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27E65"/>
    <w:pPr>
      <w:outlineLvl w:val="9"/>
    </w:pPr>
  </w:style>
  <w:style w:type="paragraph" w:customStyle="1" w:styleId="p1">
    <w:name w:val="p1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3"/>
      <w:szCs w:val="23"/>
      <w:lang w:eastAsia="cs-CZ"/>
    </w:rPr>
  </w:style>
  <w:style w:type="paragraph" w:customStyle="1" w:styleId="p2">
    <w:name w:val="p2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paragraph" w:customStyle="1" w:styleId="p3">
    <w:name w:val="p3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paragraph" w:customStyle="1" w:styleId="p4">
    <w:name w:val="p4"/>
    <w:basedOn w:val="Normln"/>
    <w:rsid w:val="00B27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5">
    <w:name w:val="p5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0"/>
      <w:szCs w:val="20"/>
      <w:lang w:eastAsia="cs-CZ"/>
    </w:rPr>
  </w:style>
  <w:style w:type="paragraph" w:customStyle="1" w:styleId="p6">
    <w:name w:val="p6"/>
    <w:basedOn w:val="Normln"/>
    <w:rsid w:val="00B27E65"/>
    <w:pPr>
      <w:spacing w:before="180" w:after="0" w:line="240" w:lineRule="auto"/>
      <w:ind w:left="195" w:hanging="195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character" w:customStyle="1" w:styleId="apple-tab-span">
    <w:name w:val="apple-tab-span"/>
    <w:basedOn w:val="Standardnpsmoodstavce"/>
    <w:rsid w:val="00B27E65"/>
  </w:style>
  <w:style w:type="character" w:customStyle="1" w:styleId="apple-converted-space">
    <w:name w:val="apple-converted-space"/>
    <w:basedOn w:val="Standardnpsmoodstavce"/>
    <w:rsid w:val="00B27E65"/>
  </w:style>
  <w:style w:type="paragraph" w:styleId="Zhlav">
    <w:name w:val="header"/>
    <w:basedOn w:val="Normln"/>
    <w:link w:val="ZhlavChar"/>
    <w:uiPriority w:val="99"/>
    <w:unhideWhenUsed/>
    <w:rsid w:val="009D3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390C"/>
  </w:style>
  <w:style w:type="paragraph" w:styleId="Zpat">
    <w:name w:val="footer"/>
    <w:basedOn w:val="Normln"/>
    <w:link w:val="ZpatChar"/>
    <w:uiPriority w:val="99"/>
    <w:unhideWhenUsed/>
    <w:rsid w:val="009D3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390C"/>
  </w:style>
  <w:style w:type="character" w:styleId="Hypertextovodkaz">
    <w:name w:val="Hyperlink"/>
    <w:basedOn w:val="Standardnpsmoodstavce"/>
    <w:uiPriority w:val="99"/>
    <w:unhideWhenUsed/>
    <w:rsid w:val="009D39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D390C"/>
    <w:rPr>
      <w:color w:val="605E5C"/>
      <w:shd w:val="clear" w:color="auto" w:fill="E1DFDD"/>
    </w:rPr>
  </w:style>
  <w:style w:type="character" w:styleId="slostrnky">
    <w:name w:val="page number"/>
    <w:basedOn w:val="Standardnpsmoodstavce"/>
    <w:uiPriority w:val="99"/>
    <w:semiHidden/>
    <w:unhideWhenUsed/>
    <w:rsid w:val="009D390C"/>
  </w:style>
  <w:style w:type="paragraph" w:styleId="Normlnweb">
    <w:name w:val="Normal (Web)"/>
    <w:basedOn w:val="Normln"/>
    <w:uiPriority w:val="99"/>
    <w:unhideWhenUsed/>
    <w:rsid w:val="00EB1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celanemco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525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Němcová</dc:creator>
  <cp:keywords/>
  <dc:description/>
  <cp:lastModifiedBy>Marcela Němcová</cp:lastModifiedBy>
  <cp:revision>2</cp:revision>
  <cp:lastPrinted>2025-01-13T10:46:00Z</cp:lastPrinted>
  <dcterms:created xsi:type="dcterms:W3CDTF">2025-01-13T11:06:00Z</dcterms:created>
  <dcterms:modified xsi:type="dcterms:W3CDTF">2025-01-13T11:06:00Z</dcterms:modified>
</cp:coreProperties>
</file>